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B9" w:rsidRPr="00F22D85" w:rsidRDefault="00855FD2" w:rsidP="00BF3007">
      <w:pPr>
        <w:spacing w:after="0"/>
        <w:ind w:firstLine="709"/>
        <w:jc w:val="center"/>
        <w:rPr>
          <w:rFonts w:ascii="Times New Roman" w:hAnsi="Times New Roman" w:cs="Times New Roman"/>
          <w:sz w:val="28"/>
          <w:szCs w:val="28"/>
          <w:u w:val="single"/>
        </w:rPr>
      </w:pPr>
      <w:bookmarkStart w:id="0" w:name="_GoBack"/>
      <w:bookmarkEnd w:id="0"/>
      <w:r w:rsidRPr="00F22D85">
        <w:rPr>
          <w:rFonts w:ascii="Times New Roman" w:hAnsi="Times New Roman" w:cs="Times New Roman"/>
          <w:sz w:val="28"/>
          <w:szCs w:val="28"/>
          <w:u w:val="single"/>
        </w:rPr>
        <w:t>Доклад</w:t>
      </w:r>
    </w:p>
    <w:p w:rsidR="00381E95" w:rsidRPr="00F22D85" w:rsidRDefault="00381E95" w:rsidP="00BF3007">
      <w:pPr>
        <w:spacing w:after="0"/>
        <w:ind w:firstLine="709"/>
        <w:jc w:val="center"/>
        <w:rPr>
          <w:rFonts w:ascii="Times New Roman" w:hAnsi="Times New Roman" w:cs="Times New Roman"/>
          <w:sz w:val="28"/>
          <w:szCs w:val="28"/>
          <w:u w:val="single"/>
        </w:rPr>
      </w:pPr>
    </w:p>
    <w:p w:rsidR="00855FD2" w:rsidRPr="00F22D85" w:rsidRDefault="00855FD2"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Вашему вниманию представлен доклад об «Организации работы по промышленной безопасности на площадке АО «Апатит»</w:t>
      </w:r>
      <w:r w:rsidR="00E33111" w:rsidRPr="00F22D85">
        <w:rPr>
          <w:rFonts w:ascii="Times New Roman" w:hAnsi="Times New Roman" w:cs="Times New Roman"/>
          <w:sz w:val="28"/>
          <w:szCs w:val="28"/>
        </w:rPr>
        <w:t xml:space="preserve"> в городе Череповце (1 слайд).</w:t>
      </w:r>
    </w:p>
    <w:p w:rsidR="00855FD2" w:rsidRPr="00F22D85" w:rsidRDefault="00855FD2"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 xml:space="preserve">АО «Апатит» </w:t>
      </w:r>
      <w:r w:rsidR="006B3EC5" w:rsidRPr="00F22D85">
        <w:rPr>
          <w:rFonts w:ascii="Times New Roman" w:hAnsi="Times New Roman" w:cs="Times New Roman"/>
          <w:sz w:val="28"/>
          <w:szCs w:val="28"/>
        </w:rPr>
        <w:t xml:space="preserve">на сегодняшний день </w:t>
      </w:r>
      <w:r w:rsidRPr="00F22D85">
        <w:rPr>
          <w:rFonts w:ascii="Times New Roman" w:hAnsi="Times New Roman" w:cs="Times New Roman"/>
          <w:sz w:val="28"/>
          <w:szCs w:val="28"/>
        </w:rPr>
        <w:t xml:space="preserve">является крупнейшим производителем </w:t>
      </w:r>
      <w:r w:rsidR="006B3EC5" w:rsidRPr="00F22D85">
        <w:rPr>
          <w:rFonts w:ascii="Times New Roman" w:hAnsi="Times New Roman" w:cs="Times New Roman"/>
          <w:sz w:val="28"/>
          <w:szCs w:val="28"/>
        </w:rPr>
        <w:t xml:space="preserve">фосфорсодержащих </w:t>
      </w:r>
      <w:r w:rsidRPr="00F22D85">
        <w:rPr>
          <w:rFonts w:ascii="Times New Roman" w:hAnsi="Times New Roman" w:cs="Times New Roman"/>
          <w:sz w:val="28"/>
          <w:szCs w:val="28"/>
        </w:rPr>
        <w:t>минеральных удобрений</w:t>
      </w:r>
      <w:r w:rsidR="006B3EC5" w:rsidRPr="00F22D85">
        <w:rPr>
          <w:rFonts w:ascii="Times New Roman" w:hAnsi="Times New Roman" w:cs="Times New Roman"/>
          <w:sz w:val="28"/>
          <w:szCs w:val="28"/>
        </w:rPr>
        <w:t xml:space="preserve">, фосфорной и серной кислот, а также один из лидеров в России по объемам выпуска </w:t>
      </w:r>
      <w:r w:rsidR="006B3EC5" w:rsidRPr="00F22D85">
        <w:rPr>
          <w:rFonts w:ascii="Times New Roman" w:hAnsi="Times New Roman" w:cs="Times New Roman"/>
          <w:sz w:val="28"/>
          <w:szCs w:val="28"/>
          <w:lang w:val="en-US"/>
        </w:rPr>
        <w:t>NPK</w:t>
      </w:r>
      <w:r w:rsidR="006B3EC5" w:rsidRPr="00F22D85">
        <w:rPr>
          <w:rFonts w:ascii="Times New Roman" w:hAnsi="Times New Roman" w:cs="Times New Roman"/>
          <w:sz w:val="28"/>
          <w:szCs w:val="28"/>
        </w:rPr>
        <w:t xml:space="preserve"> – удобрений,</w:t>
      </w:r>
      <w:r w:rsidR="004E4E8A" w:rsidRPr="00F22D85">
        <w:rPr>
          <w:rFonts w:ascii="Times New Roman" w:hAnsi="Times New Roman" w:cs="Times New Roman"/>
          <w:sz w:val="28"/>
          <w:szCs w:val="28"/>
        </w:rPr>
        <w:t xml:space="preserve"> аммиака и аммиачной селитры (2, 3 </w:t>
      </w:r>
      <w:r w:rsidR="00E33111" w:rsidRPr="00F22D85">
        <w:rPr>
          <w:rFonts w:ascii="Times New Roman" w:hAnsi="Times New Roman" w:cs="Times New Roman"/>
          <w:sz w:val="28"/>
          <w:szCs w:val="28"/>
        </w:rPr>
        <w:t>слайд).</w:t>
      </w:r>
    </w:p>
    <w:p w:rsidR="007507C6" w:rsidRPr="00F22D85" w:rsidRDefault="007507C6"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К поднадзорной части относится 18 опасных производственных объектов, идентифицирующийся по 4 классам опасности, имеющие свидетельство о регистрации в едином государственном реестре и договор обязательного страхования ввиду повышенного риска причинения вреда людям и возможного повреждения имущества (4 слайд).</w:t>
      </w:r>
    </w:p>
    <w:p w:rsidR="007507C6" w:rsidRPr="00F22D85" w:rsidRDefault="007507C6" w:rsidP="004B48AF">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Ежемесячно</w:t>
      </w:r>
      <w:r w:rsidR="00562F19" w:rsidRPr="00F22D85">
        <w:rPr>
          <w:rFonts w:ascii="Times New Roman" w:hAnsi="Times New Roman" w:cs="Times New Roman"/>
          <w:sz w:val="28"/>
          <w:szCs w:val="28"/>
        </w:rPr>
        <w:t xml:space="preserve"> инспекторами Северо – Западного управления Ростехнадзора</w:t>
      </w:r>
      <w:r w:rsidRPr="00F22D85">
        <w:rPr>
          <w:rFonts w:ascii="Times New Roman" w:hAnsi="Times New Roman" w:cs="Times New Roman"/>
          <w:sz w:val="28"/>
          <w:szCs w:val="28"/>
        </w:rPr>
        <w:t>, в соответствии с приказом «Об утверждении графика проведения контрольных (надзорных) действий при осуществлении постоянного надзора на опасных производственных объектах I класса опасности»</w:t>
      </w:r>
      <w:r w:rsidR="00562F19" w:rsidRPr="00F22D85">
        <w:rPr>
          <w:rFonts w:ascii="Times New Roman" w:hAnsi="Times New Roman" w:cs="Times New Roman"/>
          <w:sz w:val="28"/>
          <w:szCs w:val="28"/>
        </w:rPr>
        <w:t>, в рамках постоянного государственного надзора проводятся проверки на ОПО 1 класса опасности. В сравнении с 2021 годом, количест</w:t>
      </w:r>
      <w:r w:rsidR="004B48AF">
        <w:rPr>
          <w:rFonts w:ascii="Times New Roman" w:hAnsi="Times New Roman" w:cs="Times New Roman"/>
          <w:sz w:val="28"/>
          <w:szCs w:val="28"/>
        </w:rPr>
        <w:t>во проверок увеличилось на 30 %</w:t>
      </w:r>
      <w:r w:rsidR="00562F19" w:rsidRPr="00F22D85">
        <w:rPr>
          <w:rFonts w:ascii="Times New Roman" w:hAnsi="Times New Roman" w:cs="Times New Roman"/>
          <w:sz w:val="28"/>
          <w:szCs w:val="28"/>
        </w:rPr>
        <w:t xml:space="preserve">. </w:t>
      </w:r>
      <w:r w:rsidR="004B48AF" w:rsidRPr="004B48AF">
        <w:rPr>
          <w:rFonts w:ascii="Times New Roman" w:hAnsi="Times New Roman" w:cs="Times New Roman"/>
          <w:sz w:val="28"/>
          <w:szCs w:val="28"/>
        </w:rPr>
        <w:t>(с 14 до 20).</w:t>
      </w:r>
      <w:r w:rsidR="004B48AF">
        <w:rPr>
          <w:rFonts w:ascii="Times New Roman" w:hAnsi="Times New Roman" w:cs="Times New Roman"/>
          <w:sz w:val="28"/>
          <w:szCs w:val="28"/>
        </w:rPr>
        <w:t xml:space="preserve"> </w:t>
      </w:r>
      <w:r w:rsidR="004B48AF" w:rsidRPr="004B48AF">
        <w:rPr>
          <w:rFonts w:ascii="Times New Roman" w:hAnsi="Times New Roman" w:cs="Times New Roman"/>
          <w:sz w:val="28"/>
          <w:szCs w:val="28"/>
        </w:rPr>
        <w:t>По результатам проведенных проверок за первое полугодие 2022 года выдано 12 предписаний, из них устранено</w:t>
      </w:r>
      <w:r w:rsidR="004B48AF">
        <w:rPr>
          <w:rFonts w:ascii="Times New Roman" w:hAnsi="Times New Roman" w:cs="Times New Roman"/>
          <w:sz w:val="28"/>
          <w:szCs w:val="28"/>
        </w:rPr>
        <w:t xml:space="preserve"> </w:t>
      </w:r>
      <w:r w:rsidR="004B48AF" w:rsidRPr="004B48AF">
        <w:rPr>
          <w:rFonts w:ascii="Times New Roman" w:hAnsi="Times New Roman" w:cs="Times New Roman"/>
          <w:sz w:val="28"/>
          <w:szCs w:val="28"/>
        </w:rPr>
        <w:t>на данный момент 2 предписания, по оставшимся еще не подошел срок устранения</w:t>
      </w:r>
      <w:r w:rsidR="00A803A7" w:rsidRPr="00F22D85">
        <w:rPr>
          <w:rFonts w:ascii="Times New Roman" w:hAnsi="Times New Roman" w:cs="Times New Roman"/>
          <w:sz w:val="28"/>
          <w:szCs w:val="28"/>
        </w:rPr>
        <w:t xml:space="preserve"> </w:t>
      </w:r>
      <w:r w:rsidR="00562F19" w:rsidRPr="00F22D85">
        <w:rPr>
          <w:rFonts w:ascii="Times New Roman" w:hAnsi="Times New Roman" w:cs="Times New Roman"/>
          <w:sz w:val="28"/>
          <w:szCs w:val="28"/>
        </w:rPr>
        <w:t>(5 слайд).</w:t>
      </w:r>
    </w:p>
    <w:p w:rsidR="00DF3CA7" w:rsidRPr="00F22D85" w:rsidRDefault="00DF3CA7"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Так же хотелось бы добавить, что на нашем предприятии для обеспечения противоаварийной устойчивости разработаны ПМЛА (планы мероприятий ликвидаций аварий)</w:t>
      </w:r>
      <w:r w:rsidR="00DC352B">
        <w:rPr>
          <w:rFonts w:ascii="Times New Roman" w:hAnsi="Times New Roman" w:cs="Times New Roman"/>
          <w:sz w:val="28"/>
          <w:szCs w:val="28"/>
        </w:rPr>
        <w:t xml:space="preserve"> на всех ОПО, </w:t>
      </w:r>
      <w:r w:rsidRPr="00F22D85">
        <w:rPr>
          <w:rFonts w:ascii="Times New Roman" w:hAnsi="Times New Roman" w:cs="Times New Roman"/>
          <w:sz w:val="28"/>
          <w:szCs w:val="28"/>
        </w:rPr>
        <w:t xml:space="preserve">проводятся </w:t>
      </w:r>
      <w:proofErr w:type="gramStart"/>
      <w:r w:rsidRPr="00F22D85">
        <w:rPr>
          <w:rFonts w:ascii="Times New Roman" w:hAnsi="Times New Roman" w:cs="Times New Roman"/>
          <w:sz w:val="28"/>
          <w:szCs w:val="28"/>
        </w:rPr>
        <w:t>учебно – тренировочные</w:t>
      </w:r>
      <w:proofErr w:type="gramEnd"/>
      <w:r w:rsidRPr="00F22D85">
        <w:rPr>
          <w:rFonts w:ascii="Times New Roman" w:hAnsi="Times New Roman" w:cs="Times New Roman"/>
          <w:sz w:val="28"/>
          <w:szCs w:val="28"/>
        </w:rPr>
        <w:t xml:space="preserve"> занятия, реализуется целевая программа развития газоспасательных, горноспасательных служб, службы пожаротушения и профилактики (6 слайд).</w:t>
      </w:r>
    </w:p>
    <w:p w:rsidR="00DF3CA7" w:rsidRPr="00F22D85" w:rsidRDefault="00381E95"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lastRenderedPageBreak/>
        <w:t xml:space="preserve">Ежегодно </w:t>
      </w:r>
      <w:r w:rsidR="00DF3CA7" w:rsidRPr="00F22D85">
        <w:rPr>
          <w:rFonts w:ascii="Times New Roman" w:hAnsi="Times New Roman" w:cs="Times New Roman"/>
          <w:sz w:val="28"/>
          <w:szCs w:val="28"/>
        </w:rPr>
        <w:t>выполняется комплексная целевая программа совершенствования эксплуатации ОПО, инициированная на основе результатов комплексной проверки потенциально опасных объектов (7 слайд).</w:t>
      </w:r>
    </w:p>
    <w:p w:rsidR="00DF3CA7" w:rsidRPr="00F22D85" w:rsidRDefault="00DF3CA7"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 xml:space="preserve">В рамках реализации данной программы в этом году был включен проект переработки </w:t>
      </w:r>
      <w:proofErr w:type="spellStart"/>
      <w:r w:rsidRPr="00F22D85">
        <w:rPr>
          <w:rFonts w:ascii="Times New Roman" w:hAnsi="Times New Roman" w:cs="Times New Roman"/>
          <w:sz w:val="28"/>
          <w:szCs w:val="28"/>
        </w:rPr>
        <w:t>дебалансной</w:t>
      </w:r>
      <w:proofErr w:type="spellEnd"/>
      <w:r w:rsidRPr="00F22D85">
        <w:rPr>
          <w:rFonts w:ascii="Times New Roman" w:hAnsi="Times New Roman" w:cs="Times New Roman"/>
          <w:sz w:val="28"/>
          <w:szCs w:val="28"/>
        </w:rPr>
        <w:t xml:space="preserve"> воды. В </w:t>
      </w:r>
      <w:proofErr w:type="gramStart"/>
      <w:r w:rsidRPr="00F22D85">
        <w:rPr>
          <w:rFonts w:ascii="Times New Roman" w:hAnsi="Times New Roman" w:cs="Times New Roman"/>
          <w:sz w:val="28"/>
          <w:szCs w:val="28"/>
        </w:rPr>
        <w:t>основе</w:t>
      </w:r>
      <w:proofErr w:type="gramEnd"/>
      <w:r w:rsidRPr="00F22D85">
        <w:rPr>
          <w:rFonts w:ascii="Times New Roman" w:hAnsi="Times New Roman" w:cs="Times New Roman"/>
          <w:sz w:val="28"/>
          <w:szCs w:val="28"/>
        </w:rPr>
        <w:t xml:space="preserve"> которого лежит безопасный способ складирования </w:t>
      </w:r>
      <w:proofErr w:type="spellStart"/>
      <w:r w:rsidRPr="00F22D85">
        <w:rPr>
          <w:rFonts w:ascii="Times New Roman" w:hAnsi="Times New Roman" w:cs="Times New Roman"/>
          <w:sz w:val="28"/>
          <w:szCs w:val="28"/>
        </w:rPr>
        <w:t>фосфогипса</w:t>
      </w:r>
      <w:proofErr w:type="spellEnd"/>
      <w:r w:rsidRPr="00F22D85">
        <w:rPr>
          <w:rFonts w:ascii="Times New Roman" w:hAnsi="Times New Roman" w:cs="Times New Roman"/>
          <w:sz w:val="28"/>
          <w:szCs w:val="28"/>
        </w:rPr>
        <w:t xml:space="preserve"> с дальнейшим удалением, а также исключение использования очищенного стока на стадию приготовления известкового молока (8 слайд).</w:t>
      </w:r>
    </w:p>
    <w:p w:rsidR="00DF3CA7" w:rsidRPr="00F22D85" w:rsidRDefault="00DF3CA7"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 xml:space="preserve">На следующем слайде мы видим уже реализованный проект интегрального мониторинга технического состояния изотермического резервуара сжиженного аммиака на площадке производства аммиака 2200 тонн в сутки (9 слайд). </w:t>
      </w:r>
    </w:p>
    <w:p w:rsidR="00DF3CA7" w:rsidRPr="00F22D85" w:rsidRDefault="00DF3CA7"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 xml:space="preserve">Согласно действующим правилам «Инструкции по проведению комплексного технического освидетельствования сжиженных газов, основной целью освидетельствования является определение технического состояния, возможности дальнейшей безопасной эксплуатации, сроков последующих обследований, необходимости ремонта или исключения из эксплуатации. Данный проект позволяет эксплуатировать изотермическое хранилище без остановок ТУ на проведение ПТД (полное техническое диагностирование) и непрерывно контролировать фактическое состояние изотермического резервуара (9 слайд). </w:t>
      </w:r>
    </w:p>
    <w:p w:rsidR="00DF3CA7" w:rsidRPr="00F22D85" w:rsidRDefault="00DF3CA7"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Регулярно на нашей площадке происходит внедрение новейших систем по контролю промышленной безопасности. На данном слайде (</w:t>
      </w:r>
      <w:r w:rsidR="00D94532" w:rsidRPr="00F22D85">
        <w:rPr>
          <w:rFonts w:ascii="Times New Roman" w:hAnsi="Times New Roman" w:cs="Times New Roman"/>
          <w:sz w:val="28"/>
          <w:szCs w:val="28"/>
        </w:rPr>
        <w:t>10</w:t>
      </w:r>
      <w:r w:rsidRPr="00F22D85">
        <w:rPr>
          <w:rFonts w:ascii="Times New Roman" w:hAnsi="Times New Roman" w:cs="Times New Roman"/>
          <w:sz w:val="28"/>
          <w:szCs w:val="28"/>
        </w:rPr>
        <w:t xml:space="preserve"> слайд) показан совместный с </w:t>
      </w:r>
      <w:proofErr w:type="spellStart"/>
      <w:r w:rsidRPr="00F22D85">
        <w:rPr>
          <w:rFonts w:ascii="Times New Roman" w:hAnsi="Times New Roman" w:cs="Times New Roman"/>
          <w:sz w:val="28"/>
          <w:szCs w:val="28"/>
        </w:rPr>
        <w:t>Ростехнадзором</w:t>
      </w:r>
      <w:proofErr w:type="spellEnd"/>
      <w:r w:rsidRPr="00F22D85">
        <w:rPr>
          <w:rFonts w:ascii="Times New Roman" w:hAnsi="Times New Roman" w:cs="Times New Roman"/>
          <w:sz w:val="28"/>
          <w:szCs w:val="28"/>
        </w:rPr>
        <w:t xml:space="preserve"> эксперимент по дистанционному контролю склада </w:t>
      </w:r>
      <w:proofErr w:type="spellStart"/>
      <w:r w:rsidRPr="00F22D85">
        <w:rPr>
          <w:rFonts w:ascii="Times New Roman" w:hAnsi="Times New Roman" w:cs="Times New Roman"/>
          <w:sz w:val="28"/>
          <w:szCs w:val="28"/>
        </w:rPr>
        <w:t>кремнефтористоводородной</w:t>
      </w:r>
      <w:proofErr w:type="spellEnd"/>
      <w:r w:rsidRPr="00F22D85">
        <w:rPr>
          <w:rFonts w:ascii="Times New Roman" w:hAnsi="Times New Roman" w:cs="Times New Roman"/>
          <w:sz w:val="28"/>
          <w:szCs w:val="28"/>
        </w:rPr>
        <w:t xml:space="preserve"> кислоты. Задачей </w:t>
      </w:r>
      <w:r w:rsidR="00381E95" w:rsidRPr="00F22D85">
        <w:rPr>
          <w:rFonts w:ascii="Times New Roman" w:hAnsi="Times New Roman" w:cs="Times New Roman"/>
          <w:sz w:val="28"/>
          <w:szCs w:val="28"/>
        </w:rPr>
        <w:t>этого</w:t>
      </w:r>
      <w:r w:rsidRPr="00F22D85">
        <w:rPr>
          <w:rFonts w:ascii="Times New Roman" w:hAnsi="Times New Roman" w:cs="Times New Roman"/>
          <w:sz w:val="28"/>
          <w:szCs w:val="28"/>
        </w:rPr>
        <w:t xml:space="preserve"> эксперимента является проверка соответствия эффективности функционирования технологического режима, </w:t>
      </w:r>
      <w:proofErr w:type="gramStart"/>
      <w:r w:rsidRPr="00F22D85">
        <w:rPr>
          <w:rFonts w:ascii="Times New Roman" w:hAnsi="Times New Roman" w:cs="Times New Roman"/>
          <w:sz w:val="28"/>
          <w:szCs w:val="28"/>
        </w:rPr>
        <w:t>согласно норм</w:t>
      </w:r>
      <w:proofErr w:type="gramEnd"/>
      <w:r w:rsidRPr="00F22D85">
        <w:rPr>
          <w:rFonts w:ascii="Times New Roman" w:hAnsi="Times New Roman" w:cs="Times New Roman"/>
          <w:sz w:val="28"/>
          <w:szCs w:val="28"/>
        </w:rPr>
        <w:t xml:space="preserve"> и пр</w:t>
      </w:r>
      <w:r w:rsidR="00F22D85">
        <w:rPr>
          <w:rFonts w:ascii="Times New Roman" w:hAnsi="Times New Roman" w:cs="Times New Roman"/>
          <w:sz w:val="28"/>
          <w:szCs w:val="28"/>
        </w:rPr>
        <w:t>авил удаленным образом</w:t>
      </w:r>
      <w:r w:rsidR="00DC352B">
        <w:rPr>
          <w:rFonts w:ascii="Times New Roman" w:hAnsi="Times New Roman" w:cs="Times New Roman"/>
          <w:sz w:val="28"/>
          <w:szCs w:val="28"/>
        </w:rPr>
        <w:t xml:space="preserve"> (10 слайд)</w:t>
      </w:r>
      <w:r w:rsidR="00422E10" w:rsidRPr="00F22D85">
        <w:rPr>
          <w:rFonts w:ascii="Times New Roman" w:hAnsi="Times New Roman" w:cs="Times New Roman"/>
          <w:sz w:val="28"/>
          <w:szCs w:val="28"/>
        </w:rPr>
        <w:t>.</w:t>
      </w:r>
    </w:p>
    <w:p w:rsidR="00D94532" w:rsidRPr="00F22D85" w:rsidRDefault="00D94532"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lastRenderedPageBreak/>
        <w:t>В это не простое для нас всех время, наиболее острой проблемой, является проблем</w:t>
      </w:r>
      <w:proofErr w:type="gramStart"/>
      <w:r w:rsidRPr="00F22D85">
        <w:rPr>
          <w:rFonts w:ascii="Times New Roman" w:hAnsi="Times New Roman" w:cs="Times New Roman"/>
          <w:sz w:val="28"/>
          <w:szCs w:val="28"/>
        </w:rPr>
        <w:t>а-</w:t>
      </w:r>
      <w:proofErr w:type="gramEnd"/>
      <w:r w:rsidRPr="00F22D85">
        <w:rPr>
          <w:rFonts w:ascii="Times New Roman" w:hAnsi="Times New Roman" w:cs="Times New Roman"/>
          <w:sz w:val="28"/>
          <w:szCs w:val="28"/>
        </w:rPr>
        <w:t xml:space="preserve"> </w:t>
      </w:r>
      <w:proofErr w:type="spellStart"/>
      <w:r w:rsidRPr="00F22D85">
        <w:rPr>
          <w:rFonts w:ascii="Times New Roman" w:hAnsi="Times New Roman" w:cs="Times New Roman"/>
          <w:sz w:val="28"/>
          <w:szCs w:val="28"/>
        </w:rPr>
        <w:t>импортзамещения</w:t>
      </w:r>
      <w:proofErr w:type="spellEnd"/>
      <w:r w:rsidRPr="00F22D85">
        <w:rPr>
          <w:rFonts w:ascii="Times New Roman" w:hAnsi="Times New Roman" w:cs="Times New Roman"/>
          <w:sz w:val="28"/>
          <w:szCs w:val="28"/>
        </w:rPr>
        <w:t xml:space="preserve"> (11 слайд).</w:t>
      </w:r>
    </w:p>
    <w:p w:rsidR="00D94532" w:rsidRPr="00F22D85" w:rsidRDefault="00D94532"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В настоящий момент в составе технологического оборудования производственных структурных подразделений Череповецкого комплекса АО «Апатит» доля импортных комплектующих достигает до 80%.</w:t>
      </w:r>
    </w:p>
    <w:p w:rsidR="007507C6" w:rsidRPr="00F22D85" w:rsidRDefault="00D94532"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 xml:space="preserve">Для предотвращения возможных негативных последствий проводится работа по заключению дополнительных договоров, поиску альтернативных поставщиков, проработке новых логистических цепочек поставки оборудования в необходимые сроки, параллельно с принятием мер по исключению преждевременного выхода оборудования из строя. По многим направлениям происходит закупка аналога оборудования Российского производства, на 2023 – 2024 год </w:t>
      </w:r>
      <w:r w:rsidR="00422E10" w:rsidRPr="00F22D85">
        <w:rPr>
          <w:rFonts w:ascii="Times New Roman" w:hAnsi="Times New Roman" w:cs="Times New Roman"/>
          <w:sz w:val="28"/>
          <w:szCs w:val="28"/>
        </w:rPr>
        <w:t>запланировано включение заданного</w:t>
      </w:r>
      <w:r w:rsidRPr="00F22D85">
        <w:rPr>
          <w:rFonts w:ascii="Times New Roman" w:hAnsi="Times New Roman" w:cs="Times New Roman"/>
          <w:sz w:val="28"/>
          <w:szCs w:val="28"/>
        </w:rPr>
        <w:t xml:space="preserve"> оборудования </w:t>
      </w:r>
      <w:r w:rsidR="00422E10" w:rsidRPr="00F22D85">
        <w:rPr>
          <w:rFonts w:ascii="Times New Roman" w:hAnsi="Times New Roman" w:cs="Times New Roman"/>
          <w:sz w:val="28"/>
          <w:szCs w:val="28"/>
        </w:rPr>
        <w:t>н</w:t>
      </w:r>
      <w:r w:rsidRPr="00F22D85">
        <w:rPr>
          <w:rFonts w:ascii="Times New Roman" w:hAnsi="Times New Roman" w:cs="Times New Roman"/>
          <w:sz w:val="28"/>
          <w:szCs w:val="28"/>
        </w:rPr>
        <w:t>а пилотных объектах (11 слайд).</w:t>
      </w:r>
    </w:p>
    <w:p w:rsidR="006B3EC5" w:rsidRPr="00F22D85" w:rsidRDefault="006B3EC5" w:rsidP="00BF3007">
      <w:pPr>
        <w:spacing w:after="0" w:line="360" w:lineRule="auto"/>
        <w:ind w:firstLine="709"/>
        <w:jc w:val="both"/>
        <w:rPr>
          <w:rFonts w:ascii="Times New Roman" w:hAnsi="Times New Roman" w:cs="Times New Roman"/>
          <w:sz w:val="28"/>
          <w:szCs w:val="28"/>
        </w:rPr>
      </w:pPr>
      <w:r w:rsidRPr="00F22D85">
        <w:rPr>
          <w:rFonts w:ascii="Times New Roman" w:hAnsi="Times New Roman" w:cs="Times New Roman"/>
          <w:sz w:val="28"/>
          <w:szCs w:val="28"/>
        </w:rPr>
        <w:t>Главной ценностью компании является жизнь и здоровье каждого сотрудника. Обеспечение безопасных условий труда для сотрудников Компании, подрядных организаций и поставщиков является одной из наших ключевых задач, а также важнейшей составляющей стратегии устойчивого развития «ФосАгро»</w:t>
      </w:r>
      <w:r w:rsidR="00E33111" w:rsidRPr="00F22D85">
        <w:rPr>
          <w:rFonts w:ascii="Times New Roman" w:hAnsi="Times New Roman" w:cs="Times New Roman"/>
          <w:sz w:val="28"/>
          <w:szCs w:val="28"/>
        </w:rPr>
        <w:t>. Ввиду этого Компания ведет курс на создание безопасной рабочей среды. Для достижения поставленной цели ведется постоянная работа по повышению культуры безопасности труда</w:t>
      </w:r>
      <w:r w:rsidR="00DC352B">
        <w:rPr>
          <w:rFonts w:ascii="Times New Roman" w:hAnsi="Times New Roman" w:cs="Times New Roman"/>
          <w:sz w:val="28"/>
          <w:szCs w:val="28"/>
        </w:rPr>
        <w:t>,</w:t>
      </w:r>
      <w:r w:rsidR="00E33111" w:rsidRPr="00F22D85">
        <w:rPr>
          <w:rFonts w:ascii="Times New Roman" w:hAnsi="Times New Roman" w:cs="Times New Roman"/>
          <w:sz w:val="28"/>
          <w:szCs w:val="28"/>
        </w:rPr>
        <w:t xml:space="preserve"> формированию сознательного отношения сотрудников к вопросам безопасности, идентификации источников опасности и корректировке опасных действий и условий (</w:t>
      </w:r>
      <w:r w:rsidR="00F22D85">
        <w:rPr>
          <w:rFonts w:ascii="Times New Roman" w:hAnsi="Times New Roman" w:cs="Times New Roman"/>
          <w:sz w:val="28"/>
          <w:szCs w:val="28"/>
        </w:rPr>
        <w:t>1</w:t>
      </w:r>
      <w:r w:rsidR="00393C4A" w:rsidRPr="00393C4A">
        <w:rPr>
          <w:rFonts w:ascii="Times New Roman" w:hAnsi="Times New Roman" w:cs="Times New Roman"/>
          <w:sz w:val="28"/>
          <w:szCs w:val="28"/>
        </w:rPr>
        <w:t>2</w:t>
      </w:r>
      <w:r w:rsidR="00E33111" w:rsidRPr="00F22D85">
        <w:rPr>
          <w:rFonts w:ascii="Times New Roman" w:hAnsi="Times New Roman" w:cs="Times New Roman"/>
          <w:sz w:val="28"/>
          <w:szCs w:val="28"/>
        </w:rPr>
        <w:t xml:space="preserve"> слайд).</w:t>
      </w:r>
    </w:p>
    <w:p w:rsidR="00224B7D" w:rsidRPr="009F1750" w:rsidRDefault="00224B7D" w:rsidP="00F22D85">
      <w:pPr>
        <w:spacing w:after="0" w:line="360" w:lineRule="auto"/>
        <w:ind w:firstLine="709"/>
        <w:jc w:val="both"/>
        <w:rPr>
          <w:rFonts w:ascii="Times New Roman" w:hAnsi="Times New Roman" w:cs="Times New Roman"/>
          <w:sz w:val="28"/>
          <w:szCs w:val="28"/>
        </w:rPr>
      </w:pPr>
    </w:p>
    <w:sectPr w:rsidR="00224B7D" w:rsidRPr="009F1750" w:rsidSect="00B134FD">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BA" w:rsidRDefault="00F845BA" w:rsidP="007E4516">
      <w:pPr>
        <w:spacing w:after="0" w:line="240" w:lineRule="auto"/>
      </w:pPr>
      <w:r>
        <w:separator/>
      </w:r>
    </w:p>
  </w:endnote>
  <w:endnote w:type="continuationSeparator" w:id="0">
    <w:p w:rsidR="00F845BA" w:rsidRDefault="00F845BA" w:rsidP="007E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81081"/>
      <w:docPartObj>
        <w:docPartGallery w:val="Page Numbers (Bottom of Page)"/>
        <w:docPartUnique/>
      </w:docPartObj>
    </w:sdtPr>
    <w:sdtEndPr/>
    <w:sdtContent>
      <w:p w:rsidR="007E4516" w:rsidRDefault="007E4516">
        <w:pPr>
          <w:pStyle w:val="a7"/>
          <w:jc w:val="center"/>
        </w:pPr>
        <w:r>
          <w:fldChar w:fldCharType="begin"/>
        </w:r>
        <w:r>
          <w:instrText>PAGE   \* MERGEFORMAT</w:instrText>
        </w:r>
        <w:r>
          <w:fldChar w:fldCharType="separate"/>
        </w:r>
        <w:r w:rsidR="00B134FD">
          <w:rPr>
            <w:noProof/>
          </w:rPr>
          <w:t>3</w:t>
        </w:r>
        <w:r>
          <w:fldChar w:fldCharType="end"/>
        </w:r>
      </w:p>
    </w:sdtContent>
  </w:sdt>
  <w:p w:rsidR="007E4516" w:rsidRDefault="007E45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BA" w:rsidRDefault="00F845BA" w:rsidP="007E4516">
      <w:pPr>
        <w:spacing w:after="0" w:line="240" w:lineRule="auto"/>
      </w:pPr>
      <w:r>
        <w:separator/>
      </w:r>
    </w:p>
  </w:footnote>
  <w:footnote w:type="continuationSeparator" w:id="0">
    <w:p w:rsidR="00F845BA" w:rsidRDefault="00F845BA" w:rsidP="007E4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68011"/>
      <w:docPartObj>
        <w:docPartGallery w:val="Page Numbers (Top of Page)"/>
        <w:docPartUnique/>
      </w:docPartObj>
    </w:sdtPr>
    <w:sdtContent>
      <w:p w:rsidR="00B134FD" w:rsidRDefault="00B134FD">
        <w:pPr>
          <w:pStyle w:val="a5"/>
          <w:jc w:val="center"/>
        </w:pPr>
        <w:r>
          <w:fldChar w:fldCharType="begin"/>
        </w:r>
        <w:r>
          <w:instrText>PAGE   \* MERGEFORMAT</w:instrText>
        </w:r>
        <w:r>
          <w:fldChar w:fldCharType="separate"/>
        </w:r>
        <w:r>
          <w:rPr>
            <w:noProof/>
          </w:rPr>
          <w:t>3</w:t>
        </w:r>
        <w:r>
          <w:fldChar w:fldCharType="end"/>
        </w:r>
      </w:p>
    </w:sdtContent>
  </w:sdt>
  <w:p w:rsidR="00B134FD" w:rsidRDefault="00B134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1250"/>
    <w:multiLevelType w:val="hybridMultilevel"/>
    <w:tmpl w:val="7506E9DE"/>
    <w:lvl w:ilvl="0" w:tplc="9870774A">
      <w:start w:val="1"/>
      <w:numFmt w:val="bullet"/>
      <w:lvlText w:val="•"/>
      <w:lvlJc w:val="left"/>
      <w:pPr>
        <w:tabs>
          <w:tab w:val="num" w:pos="720"/>
        </w:tabs>
        <w:ind w:left="720" w:hanging="360"/>
      </w:pPr>
      <w:rPr>
        <w:rFonts w:ascii="Arial" w:hAnsi="Arial" w:hint="default"/>
      </w:rPr>
    </w:lvl>
    <w:lvl w:ilvl="1" w:tplc="D3A8845A" w:tentative="1">
      <w:start w:val="1"/>
      <w:numFmt w:val="bullet"/>
      <w:lvlText w:val="•"/>
      <w:lvlJc w:val="left"/>
      <w:pPr>
        <w:tabs>
          <w:tab w:val="num" w:pos="1440"/>
        </w:tabs>
        <w:ind w:left="1440" w:hanging="360"/>
      </w:pPr>
      <w:rPr>
        <w:rFonts w:ascii="Arial" w:hAnsi="Arial" w:hint="default"/>
      </w:rPr>
    </w:lvl>
    <w:lvl w:ilvl="2" w:tplc="F356E07A" w:tentative="1">
      <w:start w:val="1"/>
      <w:numFmt w:val="bullet"/>
      <w:lvlText w:val="•"/>
      <w:lvlJc w:val="left"/>
      <w:pPr>
        <w:tabs>
          <w:tab w:val="num" w:pos="2160"/>
        </w:tabs>
        <w:ind w:left="2160" w:hanging="360"/>
      </w:pPr>
      <w:rPr>
        <w:rFonts w:ascii="Arial" w:hAnsi="Arial" w:hint="default"/>
      </w:rPr>
    </w:lvl>
    <w:lvl w:ilvl="3" w:tplc="2D627B20" w:tentative="1">
      <w:start w:val="1"/>
      <w:numFmt w:val="bullet"/>
      <w:lvlText w:val="•"/>
      <w:lvlJc w:val="left"/>
      <w:pPr>
        <w:tabs>
          <w:tab w:val="num" w:pos="2880"/>
        </w:tabs>
        <w:ind w:left="2880" w:hanging="360"/>
      </w:pPr>
      <w:rPr>
        <w:rFonts w:ascii="Arial" w:hAnsi="Arial" w:hint="default"/>
      </w:rPr>
    </w:lvl>
    <w:lvl w:ilvl="4" w:tplc="06961E8A" w:tentative="1">
      <w:start w:val="1"/>
      <w:numFmt w:val="bullet"/>
      <w:lvlText w:val="•"/>
      <w:lvlJc w:val="left"/>
      <w:pPr>
        <w:tabs>
          <w:tab w:val="num" w:pos="3600"/>
        </w:tabs>
        <w:ind w:left="3600" w:hanging="360"/>
      </w:pPr>
      <w:rPr>
        <w:rFonts w:ascii="Arial" w:hAnsi="Arial" w:hint="default"/>
      </w:rPr>
    </w:lvl>
    <w:lvl w:ilvl="5" w:tplc="1F74E898" w:tentative="1">
      <w:start w:val="1"/>
      <w:numFmt w:val="bullet"/>
      <w:lvlText w:val="•"/>
      <w:lvlJc w:val="left"/>
      <w:pPr>
        <w:tabs>
          <w:tab w:val="num" w:pos="4320"/>
        </w:tabs>
        <w:ind w:left="4320" w:hanging="360"/>
      </w:pPr>
      <w:rPr>
        <w:rFonts w:ascii="Arial" w:hAnsi="Arial" w:hint="default"/>
      </w:rPr>
    </w:lvl>
    <w:lvl w:ilvl="6" w:tplc="C1A0AA78" w:tentative="1">
      <w:start w:val="1"/>
      <w:numFmt w:val="bullet"/>
      <w:lvlText w:val="•"/>
      <w:lvlJc w:val="left"/>
      <w:pPr>
        <w:tabs>
          <w:tab w:val="num" w:pos="5040"/>
        </w:tabs>
        <w:ind w:left="5040" w:hanging="360"/>
      </w:pPr>
      <w:rPr>
        <w:rFonts w:ascii="Arial" w:hAnsi="Arial" w:hint="default"/>
      </w:rPr>
    </w:lvl>
    <w:lvl w:ilvl="7" w:tplc="633ECBF6" w:tentative="1">
      <w:start w:val="1"/>
      <w:numFmt w:val="bullet"/>
      <w:lvlText w:val="•"/>
      <w:lvlJc w:val="left"/>
      <w:pPr>
        <w:tabs>
          <w:tab w:val="num" w:pos="5760"/>
        </w:tabs>
        <w:ind w:left="5760" w:hanging="360"/>
      </w:pPr>
      <w:rPr>
        <w:rFonts w:ascii="Arial" w:hAnsi="Arial" w:hint="default"/>
      </w:rPr>
    </w:lvl>
    <w:lvl w:ilvl="8" w:tplc="3876729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54"/>
    <w:rsid w:val="00042309"/>
    <w:rsid w:val="00131862"/>
    <w:rsid w:val="00224B7D"/>
    <w:rsid w:val="002355C2"/>
    <w:rsid w:val="00246913"/>
    <w:rsid w:val="002A4731"/>
    <w:rsid w:val="002B4CDE"/>
    <w:rsid w:val="002C0722"/>
    <w:rsid w:val="003029B5"/>
    <w:rsid w:val="00381E95"/>
    <w:rsid w:val="00393C4A"/>
    <w:rsid w:val="00397E56"/>
    <w:rsid w:val="00422E10"/>
    <w:rsid w:val="00427D54"/>
    <w:rsid w:val="00477462"/>
    <w:rsid w:val="004B48AF"/>
    <w:rsid w:val="004E4E8A"/>
    <w:rsid w:val="00523C9C"/>
    <w:rsid w:val="00562F19"/>
    <w:rsid w:val="006213B9"/>
    <w:rsid w:val="00641D60"/>
    <w:rsid w:val="006B3EC5"/>
    <w:rsid w:val="006D3AB9"/>
    <w:rsid w:val="00742F27"/>
    <w:rsid w:val="007507C6"/>
    <w:rsid w:val="007E4516"/>
    <w:rsid w:val="00855FD2"/>
    <w:rsid w:val="008F2B06"/>
    <w:rsid w:val="00934052"/>
    <w:rsid w:val="009404E0"/>
    <w:rsid w:val="009C0E12"/>
    <w:rsid w:val="009C7F64"/>
    <w:rsid w:val="009F1750"/>
    <w:rsid w:val="00A34181"/>
    <w:rsid w:val="00A730BB"/>
    <w:rsid w:val="00A803A7"/>
    <w:rsid w:val="00AF7914"/>
    <w:rsid w:val="00B134FD"/>
    <w:rsid w:val="00B3728F"/>
    <w:rsid w:val="00BF3007"/>
    <w:rsid w:val="00BF7D07"/>
    <w:rsid w:val="00CD19A6"/>
    <w:rsid w:val="00D35D1A"/>
    <w:rsid w:val="00D41E68"/>
    <w:rsid w:val="00D94532"/>
    <w:rsid w:val="00DA18BB"/>
    <w:rsid w:val="00DC352B"/>
    <w:rsid w:val="00DC3CC4"/>
    <w:rsid w:val="00DF3CA7"/>
    <w:rsid w:val="00E20ADB"/>
    <w:rsid w:val="00E33111"/>
    <w:rsid w:val="00EF66C9"/>
    <w:rsid w:val="00F22D85"/>
    <w:rsid w:val="00F32D8A"/>
    <w:rsid w:val="00F75CD6"/>
    <w:rsid w:val="00F845BA"/>
    <w:rsid w:val="00FC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0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30BB"/>
    <w:rPr>
      <w:rFonts w:ascii="Segoe UI" w:hAnsi="Segoe UI" w:cs="Segoe UI"/>
      <w:sz w:val="18"/>
      <w:szCs w:val="18"/>
    </w:rPr>
  </w:style>
  <w:style w:type="paragraph" w:styleId="a5">
    <w:name w:val="header"/>
    <w:basedOn w:val="a"/>
    <w:link w:val="a6"/>
    <w:uiPriority w:val="99"/>
    <w:unhideWhenUsed/>
    <w:rsid w:val="007E45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4516"/>
  </w:style>
  <w:style w:type="paragraph" w:styleId="a7">
    <w:name w:val="footer"/>
    <w:basedOn w:val="a"/>
    <w:link w:val="a8"/>
    <w:uiPriority w:val="99"/>
    <w:unhideWhenUsed/>
    <w:rsid w:val="007E45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4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0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30BB"/>
    <w:rPr>
      <w:rFonts w:ascii="Segoe UI" w:hAnsi="Segoe UI" w:cs="Segoe UI"/>
      <w:sz w:val="18"/>
      <w:szCs w:val="18"/>
    </w:rPr>
  </w:style>
  <w:style w:type="paragraph" w:styleId="a5">
    <w:name w:val="header"/>
    <w:basedOn w:val="a"/>
    <w:link w:val="a6"/>
    <w:uiPriority w:val="99"/>
    <w:unhideWhenUsed/>
    <w:rsid w:val="007E45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4516"/>
  </w:style>
  <w:style w:type="paragraph" w:styleId="a7">
    <w:name w:val="footer"/>
    <w:basedOn w:val="a"/>
    <w:link w:val="a8"/>
    <w:uiPriority w:val="99"/>
    <w:unhideWhenUsed/>
    <w:rsid w:val="007E45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10667">
      <w:bodyDiv w:val="1"/>
      <w:marLeft w:val="0"/>
      <w:marRight w:val="0"/>
      <w:marTop w:val="0"/>
      <w:marBottom w:val="0"/>
      <w:divBdr>
        <w:top w:val="none" w:sz="0" w:space="0" w:color="auto"/>
        <w:left w:val="none" w:sz="0" w:space="0" w:color="auto"/>
        <w:bottom w:val="none" w:sz="0" w:space="0" w:color="auto"/>
        <w:right w:val="none" w:sz="0" w:space="0" w:color="auto"/>
      </w:divBdr>
    </w:div>
    <w:div w:id="1849828679">
      <w:bodyDiv w:val="1"/>
      <w:marLeft w:val="0"/>
      <w:marRight w:val="0"/>
      <w:marTop w:val="0"/>
      <w:marBottom w:val="0"/>
      <w:divBdr>
        <w:top w:val="none" w:sz="0" w:space="0" w:color="auto"/>
        <w:left w:val="none" w:sz="0" w:space="0" w:color="auto"/>
        <w:bottom w:val="none" w:sz="0" w:space="0" w:color="auto"/>
        <w:right w:val="none" w:sz="0" w:space="0" w:color="auto"/>
      </w:divBdr>
      <w:divsChild>
        <w:div w:id="1416585659">
          <w:marLeft w:val="446"/>
          <w:marRight w:val="0"/>
          <w:marTop w:val="0"/>
          <w:marBottom w:val="0"/>
          <w:divBdr>
            <w:top w:val="none" w:sz="0" w:space="0" w:color="auto"/>
            <w:left w:val="none" w:sz="0" w:space="0" w:color="auto"/>
            <w:bottom w:val="none" w:sz="0" w:space="0" w:color="auto"/>
            <w:right w:val="none" w:sz="0" w:space="0" w:color="auto"/>
          </w:divBdr>
        </w:div>
        <w:div w:id="1438480480">
          <w:marLeft w:val="446"/>
          <w:marRight w:val="0"/>
          <w:marTop w:val="0"/>
          <w:marBottom w:val="0"/>
          <w:divBdr>
            <w:top w:val="none" w:sz="0" w:space="0" w:color="auto"/>
            <w:left w:val="none" w:sz="0" w:space="0" w:color="auto"/>
            <w:bottom w:val="none" w:sz="0" w:space="0" w:color="auto"/>
            <w:right w:val="none" w:sz="0" w:space="0" w:color="auto"/>
          </w:divBdr>
        </w:div>
        <w:div w:id="392780609">
          <w:marLeft w:val="446"/>
          <w:marRight w:val="0"/>
          <w:marTop w:val="0"/>
          <w:marBottom w:val="0"/>
          <w:divBdr>
            <w:top w:val="none" w:sz="0" w:space="0" w:color="auto"/>
            <w:left w:val="none" w:sz="0" w:space="0" w:color="auto"/>
            <w:bottom w:val="none" w:sz="0" w:space="0" w:color="auto"/>
            <w:right w:val="none" w:sz="0" w:space="0" w:color="auto"/>
          </w:divBdr>
        </w:div>
        <w:div w:id="1319900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Гузанова Надежда Юрьевна</dc:creator>
  <cp:lastModifiedBy>Ермоченкова Ольга Юрьевна</cp:lastModifiedBy>
  <cp:revision>3</cp:revision>
  <cp:lastPrinted>2022-09-05T10:35:00Z</cp:lastPrinted>
  <dcterms:created xsi:type="dcterms:W3CDTF">2022-09-01T13:04:00Z</dcterms:created>
  <dcterms:modified xsi:type="dcterms:W3CDTF">2022-09-05T10:35:00Z</dcterms:modified>
</cp:coreProperties>
</file>